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0C9D4" w14:textId="138FB530" w:rsidR="00F83DAD" w:rsidRPr="007A2247" w:rsidRDefault="00282CF1" w:rsidP="00F83DAD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7A2247">
        <w:rPr>
          <w:rFonts w:ascii="Aptos" w:hAnsi="Aptos"/>
        </w:rPr>
        <w:t>Tonya</w:t>
      </w:r>
      <w:r w:rsidR="00F83DAD" w:rsidRPr="007A2247">
        <w:rPr>
          <w:rFonts w:ascii="Aptos" w:hAnsi="Aptos"/>
        </w:rPr>
        <w:t xml:space="preserve"> performed a genetic cross between two homozygous ornamental plants. She suspects the genes may be </w:t>
      </w:r>
      <w:proofErr w:type="gramStart"/>
      <w:r w:rsidR="00F83DAD" w:rsidRPr="007A2247">
        <w:rPr>
          <w:rFonts w:ascii="Aptos" w:hAnsi="Aptos"/>
        </w:rPr>
        <w:t>linked, but</w:t>
      </w:r>
      <w:proofErr w:type="gramEnd"/>
      <w:r w:rsidR="00F83DAD" w:rsidRPr="007A2247">
        <w:rPr>
          <w:rFonts w:ascii="Aptos" w:hAnsi="Aptos"/>
        </w:rPr>
        <w:t xml:space="preserve"> needs to determine if they are assorting independently or not. If they assort independently, then they will follow a 9:3:3:1 ratio in the F2 generation. Prior to setting up the cross, she found two true-breeding plants, one that produced large leaves, and gray flowers, and had the genotype </w:t>
      </w:r>
      <w:r w:rsidR="00F83DAD" w:rsidRPr="007A2247">
        <w:rPr>
          <w:rFonts w:ascii="Aptos" w:hAnsi="Aptos"/>
          <w:i/>
        </w:rPr>
        <w:t>LLGG</w:t>
      </w:r>
      <w:r w:rsidR="00F83DAD" w:rsidRPr="007A2247">
        <w:rPr>
          <w:rFonts w:ascii="Aptos" w:hAnsi="Aptos"/>
        </w:rPr>
        <w:t xml:space="preserve">, and another that had small leaves and produced white </w:t>
      </w:r>
      <w:proofErr w:type="gramStart"/>
      <w:r w:rsidR="00F83DAD" w:rsidRPr="007A2247">
        <w:rPr>
          <w:rFonts w:ascii="Aptos" w:hAnsi="Aptos"/>
        </w:rPr>
        <w:t>flowers, and</w:t>
      </w:r>
      <w:proofErr w:type="gramEnd"/>
      <w:r w:rsidR="00F83DAD" w:rsidRPr="007A2247">
        <w:rPr>
          <w:rFonts w:ascii="Aptos" w:hAnsi="Aptos"/>
        </w:rPr>
        <w:t xml:space="preserve"> had the genotype </w:t>
      </w:r>
      <w:proofErr w:type="spellStart"/>
      <w:r w:rsidR="00F83DAD" w:rsidRPr="007A2247">
        <w:rPr>
          <w:rFonts w:ascii="Aptos" w:hAnsi="Aptos"/>
          <w:i/>
        </w:rPr>
        <w:t>llgg</w:t>
      </w:r>
      <w:proofErr w:type="spellEnd"/>
      <w:r w:rsidR="00F83DAD" w:rsidRPr="007A2247">
        <w:rPr>
          <w:rFonts w:ascii="Aptos" w:hAnsi="Aptos"/>
        </w:rPr>
        <w:t>.  She then crossed the F1 offspring to produce an F2 generation. Show the F1 cross in the Punnett square below, and the F2 offspring that would be produced:</w:t>
      </w:r>
    </w:p>
    <w:p w14:paraId="457B9F76" w14:textId="77777777" w:rsidR="00F83DAD" w:rsidRPr="007A2247" w:rsidRDefault="00F83DAD" w:rsidP="00F83DAD">
      <w:pPr>
        <w:rPr>
          <w:rFonts w:ascii="Aptos" w:hAnsi="Aptos"/>
        </w:rPr>
      </w:pPr>
    </w:p>
    <w:p w14:paraId="32A13DD8" w14:textId="77777777" w:rsidR="00F83DAD" w:rsidRPr="007A2247" w:rsidRDefault="00F83DAD" w:rsidP="00F83DAD">
      <w:pPr>
        <w:widowControl w:val="0"/>
        <w:autoSpaceDE w:val="0"/>
        <w:autoSpaceDN w:val="0"/>
        <w:adjustRightInd w:val="0"/>
        <w:jc w:val="center"/>
        <w:rPr>
          <w:rFonts w:ascii="Aptos" w:hAnsi="Aptos"/>
          <w:color w:val="231F20"/>
        </w:rPr>
      </w:pPr>
      <w:r w:rsidRPr="007A2247">
        <w:rPr>
          <w:rFonts w:ascii="Aptos" w:hAnsi="Aptos"/>
          <w:b/>
          <w:color w:val="231F20"/>
        </w:rPr>
        <w:t>F2 Genotype after crossing the F1 ornamental plants.</w:t>
      </w:r>
    </w:p>
    <w:tbl>
      <w:tblPr>
        <w:tblW w:w="8740" w:type="dxa"/>
        <w:jc w:val="center"/>
        <w:tblLook w:val="0000" w:firstRow="0" w:lastRow="0" w:firstColumn="0" w:lastColumn="0" w:noHBand="0" w:noVBand="0"/>
      </w:tblPr>
      <w:tblGrid>
        <w:gridCol w:w="1748"/>
        <w:gridCol w:w="1748"/>
        <w:gridCol w:w="1748"/>
        <w:gridCol w:w="1748"/>
        <w:gridCol w:w="1748"/>
      </w:tblGrid>
      <w:tr w:rsidR="00F83DAD" w:rsidRPr="007A2247" w14:paraId="38670A3D" w14:textId="77777777" w:rsidTr="00840003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CE6859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  <w:r w:rsidRPr="007A2247">
              <w:rPr>
                <w:rFonts w:ascii="Aptos" w:hAnsi="Aptos"/>
                <w:b/>
              </w:rPr>
              <w:t>Gametes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861936" w14:textId="77777777" w:rsidR="00F83DAD" w:rsidRPr="007A2247" w:rsidRDefault="00F83DAD" w:rsidP="00840003">
            <w:pPr>
              <w:pStyle w:val="Heading8"/>
              <w:rPr>
                <w:rFonts w:ascii="Aptos" w:hAnsi="Aptos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82289F" w14:textId="77777777" w:rsidR="00F83DAD" w:rsidRPr="007A2247" w:rsidRDefault="00F83DAD" w:rsidP="00840003">
            <w:pPr>
              <w:pStyle w:val="Heading8"/>
              <w:rPr>
                <w:rFonts w:ascii="Aptos" w:hAnsi="Aptos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5D4D47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6A7DC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i/>
                <w:sz w:val="20"/>
              </w:rPr>
            </w:pPr>
          </w:p>
        </w:tc>
      </w:tr>
      <w:tr w:rsidR="00F83DAD" w:rsidRPr="007A2247" w14:paraId="43191264" w14:textId="77777777" w:rsidTr="00840003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0097AE" w14:textId="77777777" w:rsidR="00F83DAD" w:rsidRPr="007A2247" w:rsidRDefault="00F83DAD" w:rsidP="00840003">
            <w:pPr>
              <w:pStyle w:val="Heading8"/>
              <w:rPr>
                <w:rFonts w:ascii="Aptos" w:hAnsi="Aptos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9FACA9" w14:textId="77777777" w:rsidR="007A2247" w:rsidRPr="007A2247" w:rsidRDefault="007A2247" w:rsidP="00840003">
            <w:pPr>
              <w:jc w:val="center"/>
              <w:rPr>
                <w:rFonts w:ascii="Aptos" w:hAnsi="Aptos"/>
                <w:b/>
                <w:sz w:val="20"/>
              </w:rPr>
            </w:pPr>
          </w:p>
          <w:p w14:paraId="05C7E008" w14:textId="3D9BFF58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EA430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199518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798CBE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</w:tr>
      <w:tr w:rsidR="00F83DAD" w:rsidRPr="007A2247" w14:paraId="715FF122" w14:textId="77777777" w:rsidTr="00840003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E3571A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AC3A9F" w14:textId="77777777" w:rsidR="007A2247" w:rsidRPr="007A2247" w:rsidRDefault="007A2247" w:rsidP="00840003">
            <w:pPr>
              <w:jc w:val="center"/>
              <w:rPr>
                <w:rFonts w:ascii="Aptos" w:hAnsi="Aptos"/>
                <w:b/>
                <w:sz w:val="20"/>
              </w:rPr>
            </w:pPr>
          </w:p>
          <w:p w14:paraId="339152F1" w14:textId="1CAF9322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27C0DD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1ECBE8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815327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</w:tr>
      <w:tr w:rsidR="00F83DAD" w:rsidRPr="007A2247" w14:paraId="13AE8553" w14:textId="77777777" w:rsidTr="00840003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289D6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55FDF5" w14:textId="77777777" w:rsidR="007A2247" w:rsidRPr="007A2247" w:rsidRDefault="007A2247" w:rsidP="00840003">
            <w:pPr>
              <w:jc w:val="center"/>
              <w:rPr>
                <w:rFonts w:ascii="Aptos" w:hAnsi="Aptos"/>
                <w:b/>
                <w:sz w:val="20"/>
              </w:rPr>
            </w:pPr>
          </w:p>
          <w:p w14:paraId="445E7A2F" w14:textId="6851B33C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8233B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05E63D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5EA36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</w:tr>
      <w:tr w:rsidR="00F83DAD" w:rsidRPr="007A2247" w14:paraId="4406293B" w14:textId="77777777" w:rsidTr="00840003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3D86C3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349827" w14:textId="77777777" w:rsidR="007A2247" w:rsidRPr="007A2247" w:rsidRDefault="007A2247" w:rsidP="00840003">
            <w:pPr>
              <w:jc w:val="center"/>
              <w:rPr>
                <w:rFonts w:ascii="Aptos" w:hAnsi="Aptos"/>
                <w:b/>
                <w:sz w:val="20"/>
              </w:rPr>
            </w:pPr>
          </w:p>
          <w:p w14:paraId="3867B6DD" w14:textId="7AFC6ED3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DF15D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551BD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18E496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 </w:t>
            </w:r>
          </w:p>
        </w:tc>
      </w:tr>
    </w:tbl>
    <w:p w14:paraId="3628EF4D" w14:textId="77777777" w:rsidR="00F83DAD" w:rsidRPr="007A2247" w:rsidRDefault="00F83DAD" w:rsidP="00F83DAD">
      <w:pPr>
        <w:rPr>
          <w:rFonts w:ascii="Aptos" w:hAnsi="Aptos"/>
        </w:rPr>
      </w:pPr>
    </w:p>
    <w:p w14:paraId="5B712FB1" w14:textId="2B71629C" w:rsidR="00F83DAD" w:rsidRPr="007A2247" w:rsidRDefault="00F83DAD" w:rsidP="00F83DAD">
      <w:pPr>
        <w:rPr>
          <w:rFonts w:ascii="Aptos" w:hAnsi="Aptos"/>
        </w:rPr>
      </w:pPr>
      <w:r w:rsidRPr="007A2247">
        <w:rPr>
          <w:rFonts w:ascii="Aptos" w:hAnsi="Aptos"/>
        </w:rPr>
        <w:t xml:space="preserve">The following </w:t>
      </w:r>
      <w:r w:rsidR="003126E6" w:rsidRPr="007A2247">
        <w:rPr>
          <w:rFonts w:ascii="Aptos" w:hAnsi="Aptos"/>
        </w:rPr>
        <w:t xml:space="preserve">F2 </w:t>
      </w:r>
      <w:r w:rsidRPr="007A2247">
        <w:rPr>
          <w:rFonts w:ascii="Aptos" w:hAnsi="Aptos"/>
        </w:rPr>
        <w:t>data were produced by the cross of the F1 heterozygotes</w:t>
      </w:r>
      <w:r w:rsidR="003126E6" w:rsidRPr="007A2247">
        <w:rPr>
          <w:rFonts w:ascii="Aptos" w:hAnsi="Aptos"/>
        </w:rPr>
        <w:t xml:space="preserve"> described above</w:t>
      </w:r>
      <w:r w:rsidRPr="007A2247">
        <w:rPr>
          <w:rFonts w:ascii="Aptos" w:hAnsi="Aptos"/>
        </w:rPr>
        <w:t>. Are the genes linked, or are they assorting independently?</w:t>
      </w:r>
    </w:p>
    <w:p w14:paraId="6069E168" w14:textId="77777777" w:rsidR="00F83DAD" w:rsidRPr="007A2247" w:rsidRDefault="00F83DAD" w:rsidP="00F83DAD">
      <w:pPr>
        <w:rPr>
          <w:rFonts w:ascii="Aptos" w:hAnsi="Aptos"/>
        </w:rPr>
      </w:pPr>
    </w:p>
    <w:p w14:paraId="6E5371D7" w14:textId="426BF157" w:rsidR="00F83DAD" w:rsidRPr="007A2247" w:rsidRDefault="009E483C" w:rsidP="00F83DAD">
      <w:pPr>
        <w:rPr>
          <w:rFonts w:ascii="Aptos" w:hAnsi="Aptos"/>
        </w:rPr>
      </w:pPr>
      <w:r w:rsidRPr="007A2247">
        <w:rPr>
          <w:rFonts w:ascii="Aptos" w:hAnsi="Aptos"/>
        </w:rPr>
        <w:t>891</w:t>
      </w:r>
      <w:r w:rsidR="00F83DAD" w:rsidRPr="007A2247">
        <w:rPr>
          <w:rFonts w:ascii="Aptos" w:hAnsi="Aptos"/>
        </w:rPr>
        <w:t xml:space="preserve"> Large leaves, gray flowers</w:t>
      </w:r>
    </w:p>
    <w:p w14:paraId="5CC609FB" w14:textId="49110423" w:rsidR="00F83DAD" w:rsidRPr="007A2247" w:rsidRDefault="009E483C" w:rsidP="00F83DAD">
      <w:pPr>
        <w:rPr>
          <w:rFonts w:ascii="Aptos" w:hAnsi="Aptos"/>
        </w:rPr>
      </w:pPr>
      <w:r w:rsidRPr="007A2247">
        <w:rPr>
          <w:rFonts w:ascii="Aptos" w:hAnsi="Aptos"/>
        </w:rPr>
        <w:t>291</w:t>
      </w:r>
      <w:r w:rsidR="00F83DAD" w:rsidRPr="007A2247">
        <w:rPr>
          <w:rFonts w:ascii="Aptos" w:hAnsi="Aptos"/>
        </w:rPr>
        <w:t xml:space="preserve"> Large leaves, white flowers</w:t>
      </w:r>
    </w:p>
    <w:p w14:paraId="0600C017" w14:textId="225B6AF1" w:rsidR="00F83DAD" w:rsidRPr="007A2247" w:rsidRDefault="009E483C" w:rsidP="00F83DAD">
      <w:pPr>
        <w:rPr>
          <w:rFonts w:ascii="Aptos" w:hAnsi="Aptos"/>
        </w:rPr>
      </w:pPr>
      <w:r w:rsidRPr="007A2247">
        <w:rPr>
          <w:rFonts w:ascii="Aptos" w:hAnsi="Aptos"/>
        </w:rPr>
        <w:t>305</w:t>
      </w:r>
      <w:r w:rsidR="00F83DAD" w:rsidRPr="007A2247">
        <w:rPr>
          <w:rFonts w:ascii="Aptos" w:hAnsi="Aptos"/>
        </w:rPr>
        <w:t xml:space="preserve"> Small leaves, gray flowers</w:t>
      </w:r>
    </w:p>
    <w:p w14:paraId="16B0CFB6" w14:textId="679A1E51" w:rsidR="00F83DAD" w:rsidRPr="007A2247" w:rsidRDefault="009E483C" w:rsidP="00F83DAD">
      <w:pPr>
        <w:rPr>
          <w:rFonts w:ascii="Aptos" w:hAnsi="Aptos"/>
        </w:rPr>
      </w:pPr>
      <w:r w:rsidRPr="007A2247">
        <w:rPr>
          <w:rFonts w:ascii="Aptos" w:hAnsi="Aptos"/>
        </w:rPr>
        <w:t>98</w:t>
      </w:r>
      <w:r w:rsidR="00F83DAD" w:rsidRPr="007A2247">
        <w:rPr>
          <w:rFonts w:ascii="Aptos" w:hAnsi="Aptos"/>
        </w:rPr>
        <w:t xml:space="preserve"> Small leaves, white flowers</w:t>
      </w:r>
    </w:p>
    <w:p w14:paraId="403EDA93" w14:textId="77777777" w:rsidR="00F83DAD" w:rsidRPr="007A2247" w:rsidRDefault="00F83DAD" w:rsidP="00282CF1">
      <w:pPr>
        <w:rPr>
          <w:rFonts w:ascii="Aptos" w:hAnsi="Aptos"/>
        </w:rPr>
      </w:pPr>
    </w:p>
    <w:tbl>
      <w:tblPr>
        <w:tblW w:w="9105" w:type="dxa"/>
        <w:tblInd w:w="88" w:type="dxa"/>
        <w:tblLook w:val="0000" w:firstRow="0" w:lastRow="0" w:firstColumn="0" w:lastColumn="0" w:noHBand="0" w:noVBand="0"/>
      </w:tblPr>
      <w:tblGrid>
        <w:gridCol w:w="1790"/>
        <w:gridCol w:w="1203"/>
        <w:gridCol w:w="1074"/>
        <w:gridCol w:w="1074"/>
        <w:gridCol w:w="1074"/>
        <w:gridCol w:w="1074"/>
        <w:gridCol w:w="908"/>
        <w:gridCol w:w="908"/>
      </w:tblGrid>
      <w:tr w:rsidR="00F83DAD" w:rsidRPr="007A2247" w14:paraId="5CD99F74" w14:textId="77777777" w:rsidTr="00840003">
        <w:trPr>
          <w:trHeight w:val="1035"/>
        </w:trPr>
        <w:tc>
          <w:tcPr>
            <w:tcW w:w="91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6540A66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8"/>
              </w:rPr>
            </w:pPr>
            <w:r w:rsidRPr="007A2247">
              <w:rPr>
                <w:rFonts w:ascii="Aptos" w:hAnsi="Aptos"/>
                <w:b/>
                <w:sz w:val="28"/>
              </w:rPr>
              <w:t xml:space="preserve">Table 1.  Chi-Square Values and Probabilities </w:t>
            </w:r>
          </w:p>
          <w:p w14:paraId="211FD275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8"/>
              </w:rPr>
            </w:pPr>
            <w:r w:rsidRPr="007A2247">
              <w:rPr>
                <w:rFonts w:ascii="Aptos" w:hAnsi="Aptos"/>
                <w:sz w:val="28"/>
              </w:rPr>
              <w:t>(</w:t>
            </w:r>
            <w:r w:rsidRPr="007A2247">
              <w:rPr>
                <w:rFonts w:ascii="Aptos" w:hAnsi="Aptos"/>
                <w:i/>
                <w:sz w:val="28"/>
              </w:rPr>
              <w:t>5% or Less is Considered Significant</w:t>
            </w:r>
            <w:r w:rsidRPr="007A2247">
              <w:rPr>
                <w:rFonts w:ascii="Aptos" w:hAnsi="Aptos"/>
                <w:sz w:val="28"/>
              </w:rPr>
              <w:t>)</w:t>
            </w:r>
          </w:p>
        </w:tc>
      </w:tr>
      <w:tr w:rsidR="00F83DAD" w:rsidRPr="007A2247" w14:paraId="668E8B8A" w14:textId="77777777" w:rsidTr="00840003">
        <w:trPr>
          <w:trHeight w:val="561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713E3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Degrees of Freedom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52B0C6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p=99%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54767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p=95%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50B714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p=80%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8C2E9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p=50%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E34247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p=20%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7249D9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16"/>
              </w:rPr>
              <w:t>&lt;</w:t>
            </w:r>
            <w:r w:rsidRPr="007A2247">
              <w:rPr>
                <w:rFonts w:ascii="Aptos" w:hAnsi="Aptos"/>
                <w:b/>
                <w:i/>
                <w:sz w:val="16"/>
              </w:rPr>
              <w:t>Fail to Reject</w:t>
            </w:r>
            <w:r w:rsidRPr="007A2247">
              <w:rPr>
                <w:rFonts w:ascii="Aptos" w:hAnsi="Aptos"/>
                <w:b/>
                <w:sz w:val="16"/>
              </w:rPr>
              <w:t>&lt;</w:t>
            </w:r>
          </w:p>
          <w:p w14:paraId="3088028B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p=5%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D659F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i/>
                <w:sz w:val="16"/>
              </w:rPr>
              <w:t>&gt;Reject</w:t>
            </w:r>
            <w:r w:rsidRPr="007A2247">
              <w:rPr>
                <w:rFonts w:ascii="Aptos" w:hAnsi="Aptos"/>
                <w:b/>
                <w:sz w:val="16"/>
              </w:rPr>
              <w:t>&gt;</w:t>
            </w:r>
          </w:p>
          <w:p w14:paraId="764595BE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p=1%</w:t>
            </w:r>
          </w:p>
        </w:tc>
      </w:tr>
      <w:tr w:rsidR="00F83DAD" w:rsidRPr="007A2247" w14:paraId="4AB67B8F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8C0E2B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0843B6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0.000157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1A90E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0.00393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34F9ED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0.0642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64F26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0.455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B45C9D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51F54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3.841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3AD97D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6.635</w:t>
            </w:r>
          </w:p>
        </w:tc>
      </w:tr>
      <w:tr w:rsidR="00F83DAD" w:rsidRPr="007A2247" w14:paraId="0861EA8D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AEED32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CE859C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0.020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E88179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0.103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BBC397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0.446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4B606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1.386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BD521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3.219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20E12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5.991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E2B5B7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9.210</w:t>
            </w:r>
          </w:p>
        </w:tc>
      </w:tr>
      <w:tr w:rsidR="00F83DAD" w:rsidRPr="007A2247" w14:paraId="40A7E13C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6FD82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C3003D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0.115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ED225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0.352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4B38F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1.005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D497D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2.366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D223F2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4.642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B9B2A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7.815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7DCA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11.345</w:t>
            </w:r>
          </w:p>
        </w:tc>
      </w:tr>
      <w:tr w:rsidR="00F83DAD" w:rsidRPr="007A2247" w14:paraId="43155B5D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787EFC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AC484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0.297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5D0D74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0.711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D9F030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1.649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E01B22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3.357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7DBBF2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5.989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A00F87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9.488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80750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13.277</w:t>
            </w:r>
          </w:p>
        </w:tc>
      </w:tr>
      <w:tr w:rsidR="00F83DAD" w:rsidRPr="007A2247" w14:paraId="7FFDCEDA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5EDAE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5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FF7FEB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0.554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DB2B3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1.145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15DCD0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C4C664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4.351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FBD852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7.289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A6B48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11.070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67964C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15.086</w:t>
            </w:r>
          </w:p>
        </w:tc>
      </w:tr>
      <w:tr w:rsidR="00F83DAD" w:rsidRPr="007A2247" w14:paraId="56AF3B4B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F57B1B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6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8082AA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0.872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219504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1.635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5E8B7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3.070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18A22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5.348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128BA9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8.558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84C12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12.592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F24789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16.812</w:t>
            </w:r>
          </w:p>
        </w:tc>
      </w:tr>
      <w:tr w:rsidR="00F83DAD" w:rsidRPr="007A2247" w14:paraId="1E0D719A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829500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7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9AD1ED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1.239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74626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2.167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EF6261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3.822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9E0B2B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6.346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1F21B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9.803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5CA8E5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14.067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C81D00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18.475</w:t>
            </w:r>
          </w:p>
        </w:tc>
      </w:tr>
      <w:tr w:rsidR="00F83DAD" w:rsidRPr="007A2247" w14:paraId="2720807C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CBEA4E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8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E85F25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1.646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96D9B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2.733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2C3CEC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4.594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29D69F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7.344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1B3DAB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11.030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19B3E6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15.507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173A3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20.090</w:t>
            </w:r>
          </w:p>
        </w:tc>
      </w:tr>
      <w:tr w:rsidR="00F83DAD" w:rsidRPr="007A2247" w14:paraId="55414DC9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EDD33D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9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CD9BDB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2.088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E11273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3.325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8DA337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5.380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BB3BD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8.343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F460A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12.242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2DD36C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16.919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149266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21.666</w:t>
            </w:r>
          </w:p>
        </w:tc>
      </w:tr>
      <w:tr w:rsidR="00F83DAD" w:rsidRPr="007A2247" w14:paraId="4CC889FE" w14:textId="77777777" w:rsidTr="00840003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520617" w14:textId="77777777" w:rsidR="00F83DAD" w:rsidRPr="007A2247" w:rsidRDefault="00F83DAD" w:rsidP="00840003">
            <w:pPr>
              <w:jc w:val="center"/>
              <w:rPr>
                <w:rFonts w:ascii="Aptos" w:hAnsi="Aptos"/>
                <w:b/>
                <w:sz w:val="20"/>
              </w:rPr>
            </w:pPr>
            <w:r w:rsidRPr="007A2247">
              <w:rPr>
                <w:rFonts w:ascii="Aptos" w:hAnsi="Aptos"/>
                <w:b/>
                <w:sz w:val="20"/>
              </w:rPr>
              <w:t>10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C073AC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2.558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228D16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3.940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B6BB8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6.179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B04CC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9.342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7F684E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13.442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D160B6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18.307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7800EF" w14:textId="77777777" w:rsidR="00F83DAD" w:rsidRPr="007A2247" w:rsidRDefault="00F83DAD" w:rsidP="00840003">
            <w:pPr>
              <w:jc w:val="center"/>
              <w:rPr>
                <w:rFonts w:ascii="Aptos" w:hAnsi="Aptos"/>
                <w:sz w:val="20"/>
              </w:rPr>
            </w:pPr>
            <w:r w:rsidRPr="007A2247">
              <w:rPr>
                <w:rFonts w:ascii="Aptos" w:hAnsi="Aptos"/>
                <w:sz w:val="20"/>
              </w:rPr>
              <w:t>23.209</w:t>
            </w:r>
          </w:p>
        </w:tc>
      </w:tr>
    </w:tbl>
    <w:p w14:paraId="17A9D978" w14:textId="77777777" w:rsidR="00625426" w:rsidRPr="007A2247" w:rsidRDefault="00625426">
      <w:pPr>
        <w:rPr>
          <w:rFonts w:ascii="Aptos" w:hAnsi="Aptos"/>
        </w:rPr>
      </w:pPr>
    </w:p>
    <w:sectPr w:rsidR="00625426" w:rsidRPr="007A2247" w:rsidSect="007A22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54327"/>
    <w:multiLevelType w:val="hybridMultilevel"/>
    <w:tmpl w:val="9E409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584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DAD"/>
    <w:rsid w:val="00023DE7"/>
    <w:rsid w:val="00136CDC"/>
    <w:rsid w:val="00282CF1"/>
    <w:rsid w:val="002D7501"/>
    <w:rsid w:val="003126E6"/>
    <w:rsid w:val="003546FE"/>
    <w:rsid w:val="00625426"/>
    <w:rsid w:val="006335A1"/>
    <w:rsid w:val="00676A7F"/>
    <w:rsid w:val="00754C6B"/>
    <w:rsid w:val="007A2247"/>
    <w:rsid w:val="007C2176"/>
    <w:rsid w:val="008406C9"/>
    <w:rsid w:val="008A4911"/>
    <w:rsid w:val="0090521E"/>
    <w:rsid w:val="009E483C"/>
    <w:rsid w:val="00A63CBF"/>
    <w:rsid w:val="00C41B2F"/>
    <w:rsid w:val="00D16F28"/>
    <w:rsid w:val="00D35B66"/>
    <w:rsid w:val="00F83907"/>
    <w:rsid w:val="00F8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C0695"/>
  <w15:chartTrackingRefBased/>
  <w15:docId w15:val="{AF450E55-590E-5A4A-B331-AF2A5DFC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DAD"/>
    <w:rPr>
      <w:rFonts w:eastAsiaTheme="minorEastAsia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qFormat/>
    <w:rsid w:val="00F83DAD"/>
    <w:pPr>
      <w:keepNext/>
      <w:jc w:val="center"/>
      <w:outlineLvl w:val="7"/>
    </w:pPr>
    <w:rPr>
      <w:rFonts w:ascii="Verdana" w:eastAsia="Times New Roman" w:hAnsi="Verdana" w:cs="Times New Roman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F83DAD"/>
    <w:rPr>
      <w:rFonts w:ascii="Verdana" w:eastAsia="Times New Roman" w:hAnsi="Verdana" w:cs="Times New Roman"/>
      <w:b/>
      <w:i/>
      <w:kern w:val="0"/>
      <w:sz w:val="20"/>
      <w:szCs w:val="20"/>
      <w14:ligatures w14:val="none"/>
    </w:rPr>
  </w:style>
  <w:style w:type="paragraph" w:styleId="ListParagraph">
    <w:name w:val="List Paragraph"/>
    <w:basedOn w:val="Normal"/>
    <w:qFormat/>
    <w:rsid w:val="00F83D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1358</Characters>
  <Application>Microsoft Office Word</Application>
  <DocSecurity>0</DocSecurity>
  <Lines>141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MULTHAUPT, TRAVIS</dc:creator>
  <cp:keywords/>
  <dc:description/>
  <cp:lastModifiedBy>MULTHAUPT, TRAVIS</cp:lastModifiedBy>
  <cp:revision>5</cp:revision>
  <dcterms:created xsi:type="dcterms:W3CDTF">2026-03-25T12:58:00Z</dcterms:created>
  <dcterms:modified xsi:type="dcterms:W3CDTF">2026-03-25T13:18:00Z</dcterms:modified>
</cp:coreProperties>
</file>